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68687">
      <w:pPr>
        <w:widowControl/>
        <w:spacing w:before="75" w:after="75"/>
        <w:ind w:firstLine="480"/>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杭州师范大学2</w:t>
      </w:r>
      <w:r>
        <w:rPr>
          <w:rFonts w:hint="eastAsia" w:ascii="宋体" w:hAnsi="宋体" w:eastAsia="宋体" w:cs="宋体"/>
          <w:color w:val="000000"/>
          <w:kern w:val="0"/>
          <w:sz w:val="32"/>
          <w:szCs w:val="32"/>
        </w:rPr>
        <w:t>024</w:t>
      </w:r>
      <w:r>
        <w:rPr>
          <w:rFonts w:hint="eastAsia" w:ascii="宋体" w:hAnsi="宋体" w:eastAsia="宋体" w:cs="宋体"/>
          <w:color w:val="000000"/>
          <w:kern w:val="0"/>
          <w:sz w:val="32"/>
          <w:szCs w:val="32"/>
        </w:rPr>
        <w:t>级学生平安保险须知</w:t>
      </w:r>
    </w:p>
    <w:p w14:paraId="79BB5602">
      <w:pPr>
        <w:widowControl/>
        <w:spacing w:before="75" w:after="75" w:line="440" w:lineRule="exact"/>
        <w:ind w:firstLine="482"/>
        <w:jc w:val="left"/>
        <w:rPr>
          <w:rFonts w:hint="eastAsia" w:ascii="宋体" w:hAnsi="宋体" w:eastAsia="宋体" w:cs="宋体"/>
          <w:color w:val="000000"/>
          <w:kern w:val="0"/>
          <w:szCs w:val="21"/>
        </w:rPr>
      </w:pPr>
      <w:r>
        <w:rPr>
          <w:rFonts w:hint="eastAsia" w:ascii="宋体" w:hAnsi="宋体" w:eastAsia="宋体" w:cs="宋体"/>
          <w:color w:val="000000"/>
          <w:kern w:val="0"/>
          <w:szCs w:val="21"/>
        </w:rPr>
        <w:t>学生平安保险（俗称商业保险）是大学生基本医疗保险的补充保险，为防范风险，抵御重大疾病和意外伤害对学生造成的不利影响，学校采用公开招标的方式为2024级新生确定了学生平安保险的承保公司和保障方案。学生平安保险的参保费用为每人每学年30元，本着学生自愿参保的原则，新生报到入学后，承保公司的工作人员会到学校收取有意愿参保学生的保险费，保险费按照学制一次性交纳，即二年制、四年制和五年制的同学分别交60元、120元和150元。</w:t>
      </w:r>
      <w:r>
        <w:rPr>
          <w:rFonts w:hint="eastAsia" w:ascii="宋体" w:hAnsi="宋体" w:eastAsia="宋体" w:cs="宋体"/>
          <w:color w:val="000000"/>
          <w:kern w:val="0"/>
          <w:szCs w:val="21"/>
        </w:rPr>
        <w:t>保障方案如下：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478B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38787A03">
            <w:pPr>
              <w:widowControl/>
              <w:spacing w:before="75" w:after="75" w:line="440" w:lineRule="exact"/>
              <w:ind w:firstLine="482"/>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保障项目</w:t>
            </w:r>
          </w:p>
        </w:tc>
        <w:tc>
          <w:tcPr>
            <w:tcW w:w="4261" w:type="dxa"/>
            <w:vAlign w:val="center"/>
          </w:tcPr>
          <w:p w14:paraId="00ED8E4D">
            <w:pPr>
              <w:widowControl/>
              <w:spacing w:before="75" w:after="75" w:line="440" w:lineRule="exact"/>
              <w:ind w:firstLine="482"/>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保险金额（万元）</w:t>
            </w:r>
          </w:p>
        </w:tc>
      </w:tr>
      <w:tr w14:paraId="6443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173E3805">
            <w:pPr>
              <w:widowControl/>
              <w:spacing w:before="75" w:after="75" w:line="440" w:lineRule="exact"/>
              <w:ind w:firstLine="482"/>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校内意外身故、残疾保险金</w:t>
            </w:r>
          </w:p>
        </w:tc>
        <w:tc>
          <w:tcPr>
            <w:tcW w:w="4261" w:type="dxa"/>
            <w:vAlign w:val="center"/>
          </w:tcPr>
          <w:p w14:paraId="48F7C4BC">
            <w:pPr>
              <w:widowControl/>
              <w:spacing w:before="75" w:after="75" w:line="440" w:lineRule="exact"/>
              <w:ind w:firstLine="482"/>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r>
              <w:rPr>
                <w:rFonts w:hint="eastAsia" w:ascii="宋体" w:hAnsi="宋体" w:eastAsia="宋体" w:cs="宋体"/>
                <w:color w:val="000000"/>
                <w:kern w:val="0"/>
                <w:szCs w:val="21"/>
              </w:rPr>
              <w:t>0</w:t>
            </w:r>
          </w:p>
        </w:tc>
      </w:tr>
      <w:tr w14:paraId="6F76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045D585E">
            <w:pPr>
              <w:widowControl/>
              <w:spacing w:before="75" w:after="75" w:line="440" w:lineRule="exact"/>
              <w:ind w:firstLine="482"/>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校内意外身故、残疾保险金</w:t>
            </w:r>
          </w:p>
        </w:tc>
        <w:tc>
          <w:tcPr>
            <w:tcW w:w="4261" w:type="dxa"/>
            <w:vAlign w:val="center"/>
          </w:tcPr>
          <w:p w14:paraId="0C13D243">
            <w:pPr>
              <w:widowControl/>
              <w:spacing w:before="75" w:after="75" w:line="440" w:lineRule="exact"/>
              <w:ind w:firstLine="482"/>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r>
              <w:rPr>
                <w:rFonts w:hint="eastAsia" w:ascii="宋体" w:hAnsi="宋体" w:eastAsia="宋体" w:cs="宋体"/>
                <w:color w:val="000000"/>
                <w:kern w:val="0"/>
                <w:szCs w:val="21"/>
              </w:rPr>
              <w:t>0</w:t>
            </w:r>
          </w:p>
        </w:tc>
      </w:tr>
      <w:tr w14:paraId="32DA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1EBA873A">
            <w:pPr>
              <w:widowControl/>
              <w:spacing w:before="75" w:after="75" w:line="440" w:lineRule="exact"/>
              <w:ind w:firstLine="482"/>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校内意外医疗保险金</w:t>
            </w:r>
          </w:p>
        </w:tc>
        <w:tc>
          <w:tcPr>
            <w:tcW w:w="4261" w:type="dxa"/>
            <w:vAlign w:val="center"/>
          </w:tcPr>
          <w:p w14:paraId="74E290D0">
            <w:pPr>
              <w:widowControl/>
              <w:spacing w:before="75" w:after="75" w:line="440" w:lineRule="exact"/>
              <w:ind w:firstLine="482"/>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r>
              <w:rPr>
                <w:rFonts w:hint="eastAsia" w:ascii="宋体" w:hAnsi="宋体" w:eastAsia="宋体" w:cs="宋体"/>
                <w:color w:val="000000"/>
                <w:kern w:val="0"/>
                <w:szCs w:val="21"/>
              </w:rPr>
              <w:t>0</w:t>
            </w:r>
          </w:p>
        </w:tc>
      </w:tr>
      <w:tr w14:paraId="5B15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7F8C2565">
            <w:pPr>
              <w:widowControl/>
              <w:spacing w:before="75" w:after="75" w:line="440" w:lineRule="exact"/>
              <w:ind w:firstLine="482"/>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校外意外医疗保险金</w:t>
            </w:r>
          </w:p>
        </w:tc>
        <w:tc>
          <w:tcPr>
            <w:tcW w:w="4261" w:type="dxa"/>
            <w:vAlign w:val="center"/>
          </w:tcPr>
          <w:p w14:paraId="3E83A31B">
            <w:pPr>
              <w:widowControl/>
              <w:spacing w:before="75" w:after="75" w:line="440" w:lineRule="exact"/>
              <w:ind w:firstLine="482"/>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r>
              <w:rPr>
                <w:rFonts w:hint="eastAsia" w:ascii="宋体" w:hAnsi="宋体" w:eastAsia="宋体" w:cs="宋体"/>
                <w:color w:val="000000"/>
                <w:kern w:val="0"/>
                <w:szCs w:val="21"/>
              </w:rPr>
              <w:t>0</w:t>
            </w:r>
          </w:p>
        </w:tc>
      </w:tr>
      <w:tr w14:paraId="4984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520A7438">
            <w:pPr>
              <w:widowControl/>
              <w:spacing w:before="75" w:after="75" w:line="440" w:lineRule="exact"/>
              <w:ind w:firstLine="482"/>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疾病身故、全残保险金</w:t>
            </w:r>
          </w:p>
        </w:tc>
        <w:tc>
          <w:tcPr>
            <w:tcW w:w="4261" w:type="dxa"/>
            <w:vAlign w:val="center"/>
          </w:tcPr>
          <w:p w14:paraId="76197403">
            <w:pPr>
              <w:widowControl/>
              <w:spacing w:before="75" w:after="75" w:line="440" w:lineRule="exact"/>
              <w:ind w:firstLine="482"/>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r>
      <w:tr w14:paraId="3076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7EC6C8C0">
            <w:pPr>
              <w:widowControl/>
              <w:spacing w:before="75" w:after="75" w:line="440" w:lineRule="exact"/>
              <w:ind w:firstLine="482"/>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补充住院医疗保险金</w:t>
            </w:r>
          </w:p>
        </w:tc>
        <w:tc>
          <w:tcPr>
            <w:tcW w:w="4261" w:type="dxa"/>
            <w:vAlign w:val="center"/>
          </w:tcPr>
          <w:p w14:paraId="2B106EC7">
            <w:pPr>
              <w:widowControl/>
              <w:spacing w:before="75" w:after="75" w:line="440" w:lineRule="exact"/>
              <w:ind w:firstLine="482"/>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w:t>
            </w:r>
            <w:r>
              <w:rPr>
                <w:rFonts w:hint="eastAsia" w:ascii="宋体" w:hAnsi="宋体" w:eastAsia="宋体" w:cs="宋体"/>
                <w:color w:val="000000"/>
                <w:kern w:val="0"/>
                <w:szCs w:val="21"/>
              </w:rPr>
              <w:t>0</w:t>
            </w:r>
          </w:p>
        </w:tc>
      </w:tr>
      <w:tr w14:paraId="4CFD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510051FD">
            <w:pPr>
              <w:widowControl/>
              <w:spacing w:before="75" w:after="75" w:line="440" w:lineRule="exact"/>
              <w:ind w:firstLine="482"/>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门诊大病保险金</w:t>
            </w:r>
          </w:p>
        </w:tc>
        <w:tc>
          <w:tcPr>
            <w:tcW w:w="4261" w:type="dxa"/>
            <w:vAlign w:val="center"/>
          </w:tcPr>
          <w:p w14:paraId="14564761">
            <w:pPr>
              <w:widowControl/>
              <w:spacing w:before="75" w:after="75" w:line="440" w:lineRule="exact"/>
              <w:ind w:firstLine="482"/>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w:t>
            </w:r>
            <w:r>
              <w:rPr>
                <w:rFonts w:hint="eastAsia" w:ascii="宋体" w:hAnsi="宋体" w:eastAsia="宋体" w:cs="宋体"/>
                <w:color w:val="000000"/>
                <w:kern w:val="0"/>
                <w:szCs w:val="21"/>
              </w:rPr>
              <w:t>0</w:t>
            </w:r>
          </w:p>
        </w:tc>
      </w:tr>
    </w:tbl>
    <w:p w14:paraId="25CF7E9B">
      <w:pPr>
        <w:widowControl/>
        <w:spacing w:before="75" w:after="75" w:line="440" w:lineRule="exact"/>
        <w:ind w:firstLine="482"/>
        <w:jc w:val="left"/>
        <w:rPr>
          <w:rFonts w:hint="eastAsia" w:ascii="宋体" w:hAnsi="宋体" w:eastAsia="宋体" w:cs="宋体"/>
          <w:color w:val="000000"/>
          <w:kern w:val="0"/>
          <w:szCs w:val="21"/>
        </w:rPr>
      </w:pPr>
      <w:r>
        <w:rPr>
          <w:rFonts w:hint="eastAsia" w:ascii="宋体" w:hAnsi="宋体" w:eastAsia="宋体" w:cs="宋体"/>
          <w:color w:val="000000"/>
          <w:kern w:val="0"/>
          <w:szCs w:val="21"/>
        </w:rPr>
        <w:t>特别约定：</w:t>
      </w:r>
      <w:r>
        <w:rPr>
          <w:rFonts w:hint="eastAsia" w:ascii="宋体" w:hAnsi="宋体" w:eastAsia="宋体" w:cs="宋体"/>
          <w:color w:val="000000"/>
          <w:kern w:val="0"/>
          <w:szCs w:val="21"/>
        </w:rPr>
        <w:t xml:space="preserve">                                                                                                                                                                                   </w:t>
      </w:r>
    </w:p>
    <w:p w14:paraId="2438CC96">
      <w:pPr>
        <w:widowControl/>
        <w:spacing w:before="75" w:after="75" w:line="440" w:lineRule="exact"/>
        <w:ind w:firstLine="482"/>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1、兹经双方协商一致，本保单疾病身故、全残等待期0天、门诊大病、疾病住院等待期为30天（续保者不受等待期限制）。</w:t>
      </w:r>
    </w:p>
    <w:p w14:paraId="320D6CE3">
      <w:pPr>
        <w:widowControl/>
        <w:spacing w:before="75" w:after="75" w:line="440" w:lineRule="exact"/>
        <w:ind w:firstLine="482"/>
        <w:jc w:val="left"/>
        <w:rPr>
          <w:rFonts w:hint="eastAsia" w:ascii="宋体" w:hAnsi="宋体" w:eastAsia="宋体" w:cs="宋体"/>
          <w:color w:val="000000"/>
          <w:kern w:val="0"/>
          <w:szCs w:val="21"/>
        </w:rPr>
      </w:pPr>
      <w:r>
        <w:rPr>
          <w:rFonts w:hint="eastAsia" w:ascii="宋体" w:hAnsi="宋体" w:eastAsia="宋体" w:cs="宋体"/>
          <w:color w:val="000000"/>
          <w:kern w:val="0"/>
          <w:szCs w:val="21"/>
        </w:rPr>
        <w:t>2、本保单约定的医疗费用赔偿限定为</w:t>
      </w:r>
      <w:bookmarkStart w:id="0" w:name="_GoBack"/>
      <w:bookmarkEnd w:id="0"/>
      <w:r>
        <w:rPr>
          <w:rFonts w:hint="eastAsia" w:ascii="宋体" w:hAnsi="宋体" w:eastAsia="宋体" w:cs="宋体"/>
          <w:color w:val="000000"/>
          <w:kern w:val="0"/>
          <w:szCs w:val="21"/>
        </w:rPr>
        <w:t>中华人民共和国境内（不包括港、澳、台地区）二级或二级以上公立医院或保险人认可的医疗机构进行治疗产生的相关医疗费用。</w:t>
      </w:r>
    </w:p>
    <w:p w14:paraId="48170480">
      <w:pPr>
        <w:widowControl/>
        <w:spacing w:before="75" w:after="75" w:line="440" w:lineRule="exact"/>
        <w:ind w:firstLine="482"/>
        <w:jc w:val="left"/>
        <w:rPr>
          <w:rFonts w:hint="eastAsia" w:ascii="宋体" w:hAnsi="宋体" w:eastAsia="宋体" w:cs="宋体"/>
          <w:color w:val="000000"/>
          <w:kern w:val="0"/>
          <w:szCs w:val="21"/>
        </w:rPr>
      </w:pPr>
      <w:r>
        <w:rPr>
          <w:rFonts w:hint="eastAsia" w:ascii="宋体" w:hAnsi="宋体" w:eastAsia="宋体" w:cs="宋体"/>
          <w:color w:val="000000"/>
          <w:kern w:val="0"/>
          <w:szCs w:val="21"/>
        </w:rPr>
        <w:t>3、本保单使用《附加学生、幼儿意外伤害门诊急诊医疗保险条款》和《附加调整意外健康险保险金额保险条款》，兹经双方协商一致，被保险人参加社会基本保险或者公费医疗的，符合社保规定支付范围的医疗费用，对其余额：意外门急诊费用免赔额0元，给付比例100%，每次门急诊限额5000元；被保险人未参加社会基本保险或者公费医疗的，符合社保规定支付范围的医疗费用，对其余额：意外伤害门急诊费用保额200000元，每次事故免赔额0元，按60%比例给付，每次门急诊限额5000元。</w:t>
      </w:r>
    </w:p>
    <w:p w14:paraId="361479A4">
      <w:pPr>
        <w:widowControl/>
        <w:spacing w:before="75" w:after="75" w:line="440" w:lineRule="exact"/>
        <w:ind w:firstLine="482"/>
        <w:jc w:val="left"/>
        <w:rPr>
          <w:rFonts w:hint="eastAsia" w:ascii="宋体" w:hAnsi="宋体" w:eastAsia="宋体" w:cs="宋体"/>
          <w:color w:val="000000"/>
          <w:kern w:val="0"/>
          <w:szCs w:val="21"/>
        </w:rPr>
      </w:pPr>
      <w:r>
        <w:rPr>
          <w:rFonts w:hint="eastAsia" w:ascii="宋体" w:hAnsi="宋体" w:eastAsia="宋体" w:cs="宋体"/>
          <w:color w:val="000000"/>
          <w:kern w:val="0"/>
          <w:szCs w:val="21"/>
        </w:rPr>
        <w:t>4、本保单使用《附加学生、幼儿住院医疗保险（A款）条款》和《附加调整意外健康险保险金额保险条款》，兹经双方协商一致，被保险人参加社会基本保险或者公费医疗的，符合社保规定支付范围的医疗费用，对其余额：住院医疗费用免赔0元，按100%比例给付；门诊大病免赔0元，按70%比例给付；被保险人未参加社会基本保险或者公费医疗的，符合社保规定支付范围的医疗费用，对其余额：住院医疗费用保额600000元，免赔额200元，赔付比例：人民币1元以上至1,000元部分40%；人民币1,000元以上至5,000元部分50%；人民币5,000元以上至10,000元部分60%；人民币10,000元以上至30,000元部分70%；人民币30,000元以上部分80%，分段累加；门诊大病保额600000元，免赔200元，按70%比例给付。</w:t>
      </w:r>
    </w:p>
    <w:p w14:paraId="4A8B6BEF">
      <w:pPr>
        <w:widowControl/>
        <w:spacing w:before="75" w:after="75" w:line="440" w:lineRule="exact"/>
        <w:ind w:firstLine="482"/>
        <w:jc w:val="left"/>
        <w:rPr>
          <w:rFonts w:hint="eastAsia" w:ascii="宋体" w:hAnsi="宋体" w:eastAsia="宋体" w:cs="宋体"/>
          <w:color w:val="000000"/>
          <w:kern w:val="0"/>
          <w:szCs w:val="21"/>
        </w:rPr>
      </w:pPr>
      <w:r>
        <w:rPr>
          <w:rFonts w:hint="eastAsia" w:ascii="宋体" w:hAnsi="宋体" w:eastAsia="宋体" w:cs="宋体"/>
          <w:color w:val="000000"/>
          <w:kern w:val="0"/>
          <w:szCs w:val="21"/>
        </w:rPr>
        <w:t>5、被保险人不满10周岁的，死亡保险金额不超过人民币20万元；被保险人已满10周岁但未满18周岁的，死亡保险金额不超过人民币50万元。具体内容以中国保监会关于未成年人死亡保险金额的有关规定为准。</w:t>
      </w:r>
    </w:p>
    <w:p w14:paraId="61B8841E">
      <w:pPr>
        <w:widowControl/>
        <w:spacing w:before="75" w:after="75" w:line="440" w:lineRule="exact"/>
        <w:ind w:firstLine="482"/>
        <w:jc w:val="left"/>
        <w:rPr>
          <w:rFonts w:hint="eastAsia" w:ascii="宋体" w:hAnsi="宋体" w:eastAsia="宋体" w:cs="宋体"/>
          <w:color w:val="000000"/>
          <w:kern w:val="0"/>
          <w:szCs w:val="21"/>
        </w:rPr>
      </w:pPr>
      <w:r>
        <w:rPr>
          <w:rFonts w:hint="eastAsia" w:ascii="宋体" w:hAnsi="宋体" w:eastAsia="宋体" w:cs="宋体"/>
          <w:color w:val="000000"/>
          <w:kern w:val="0"/>
          <w:szCs w:val="21"/>
        </w:rPr>
        <w:t>6、本产品每一被保险人仅限购一份，超出部分保险人不承担给付保险金责任。</w:t>
      </w:r>
    </w:p>
    <w:p w14:paraId="727F1AE1">
      <w:pPr>
        <w:widowControl/>
        <w:spacing w:before="75" w:after="75" w:line="440" w:lineRule="exact"/>
        <w:ind w:firstLine="482"/>
        <w:jc w:val="left"/>
        <w:rPr>
          <w:rFonts w:hint="eastAsia" w:ascii="宋体" w:hAnsi="宋体" w:eastAsia="宋体" w:cs="宋体"/>
          <w:color w:val="000000"/>
          <w:kern w:val="0"/>
          <w:szCs w:val="21"/>
        </w:rPr>
      </w:pPr>
    </w:p>
    <w:p w14:paraId="0999BFE0">
      <w:pPr>
        <w:widowControl/>
        <w:spacing w:before="75" w:after="75"/>
        <w:ind w:firstLine="48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特别提示：本《</w:t>
      </w:r>
      <w:r>
        <w:rPr>
          <w:rFonts w:hint="eastAsia" w:ascii="宋体" w:hAnsi="宋体" w:eastAsia="宋体" w:cs="宋体"/>
          <w:color w:val="000000"/>
          <w:kern w:val="0"/>
          <w:sz w:val="18"/>
          <w:szCs w:val="18"/>
        </w:rPr>
        <w:t>杭州师范大学</w:t>
      </w:r>
      <w:r>
        <w:rPr>
          <w:rFonts w:hint="eastAsia" w:ascii="宋体" w:hAnsi="宋体" w:eastAsia="宋体" w:cs="宋体"/>
          <w:color w:val="000000"/>
          <w:kern w:val="0"/>
          <w:sz w:val="18"/>
          <w:szCs w:val="18"/>
        </w:rPr>
        <w:t>2024级学生平安保险须知》仅为保险介绍，最终以学生实际投保为准。</w:t>
      </w:r>
    </w:p>
    <w:p w14:paraId="47C6E5B4">
      <w:pPr>
        <w:widowControl/>
        <w:jc w:val="left"/>
        <w:rPr>
          <w:rFonts w:hint="eastAsia" w:ascii="宋体" w:hAnsi="宋体" w:eastAsia="宋体" w:cs="宋体"/>
          <w:color w:val="000000"/>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1ZGI4MDVhOTA5MGEzNjdmN2VhZGFlMDU0NjMwYjgifQ=="/>
  </w:docVars>
  <w:rsids>
    <w:rsidRoot w:val="006167E4"/>
    <w:rsid w:val="00021299"/>
    <w:rsid w:val="0004735C"/>
    <w:rsid w:val="00152698"/>
    <w:rsid w:val="00440E24"/>
    <w:rsid w:val="00587D20"/>
    <w:rsid w:val="005C3725"/>
    <w:rsid w:val="006167E4"/>
    <w:rsid w:val="0066227D"/>
    <w:rsid w:val="00684672"/>
    <w:rsid w:val="00751BFC"/>
    <w:rsid w:val="007610F8"/>
    <w:rsid w:val="0083408F"/>
    <w:rsid w:val="00854E0A"/>
    <w:rsid w:val="009206CD"/>
    <w:rsid w:val="00983D1F"/>
    <w:rsid w:val="00AA03DA"/>
    <w:rsid w:val="00AA7AF1"/>
    <w:rsid w:val="00B909DA"/>
    <w:rsid w:val="00C165B9"/>
    <w:rsid w:val="00D01FD3"/>
    <w:rsid w:val="00DD3710"/>
    <w:rsid w:val="00E10376"/>
    <w:rsid w:val="00E64D1D"/>
    <w:rsid w:val="00FD3374"/>
    <w:rsid w:val="3FCC2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link w:val="2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25"/>
    <w:unhideWhenUsed/>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unhideWhenUsed/>
    <w:uiPriority w:val="99"/>
    <w:pPr>
      <w:jc w:val="left"/>
    </w:pPr>
    <w:rPr>
      <w:rFonts w:ascii="Times New Roman" w:hAnsi="Times New Roman" w:eastAsia="宋体" w:cs="Times New Roman"/>
      <w:szCs w:val="24"/>
    </w:rPr>
  </w:style>
  <w:style w:type="paragraph" w:styleId="6">
    <w:name w:val="Balloon Text"/>
    <w:basedOn w:val="1"/>
    <w:link w:val="31"/>
    <w:semiHidden/>
    <w:unhideWhenUsed/>
    <w:uiPriority w:val="99"/>
    <w:rPr>
      <w:rFonts w:ascii="Times New Roman" w:hAnsi="Times New Roman" w:eastAsia="宋体" w:cs="Times New Roman"/>
      <w:sz w:val="18"/>
      <w:szCs w:val="18"/>
    </w:rPr>
  </w:style>
  <w:style w:type="paragraph" w:styleId="7">
    <w:name w:val="footer"/>
    <w:basedOn w:val="1"/>
    <w:link w:val="23"/>
    <w:unhideWhenUsed/>
    <w:uiPriority w:val="99"/>
    <w:pPr>
      <w:tabs>
        <w:tab w:val="center" w:pos="4153"/>
        <w:tab w:val="right" w:pos="8306"/>
      </w:tabs>
      <w:snapToGrid w:val="0"/>
      <w:jc w:val="left"/>
    </w:pPr>
    <w:rPr>
      <w:sz w:val="18"/>
      <w:szCs w:val="18"/>
    </w:rPr>
  </w:style>
  <w:style w:type="paragraph" w:styleId="8">
    <w:name w:val="header"/>
    <w:basedOn w:val="1"/>
    <w:link w:val="22"/>
    <w:unhideWhenUsed/>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6"/>
    <w:qFormat/>
    <w:uiPriority w:val="0"/>
    <w:pPr>
      <w:spacing w:before="240" w:after="60" w:line="312" w:lineRule="auto"/>
      <w:jc w:val="center"/>
      <w:outlineLvl w:val="1"/>
    </w:pPr>
    <w:rPr>
      <w:rFonts w:ascii="宋体" w:hAnsi="宋体" w:cs="宋体"/>
      <w:b/>
      <w:bCs/>
      <w:kern w:val="28"/>
      <w:szCs w:val="21"/>
    </w:rPr>
  </w:style>
  <w:style w:type="paragraph" w:styleId="10">
    <w:name w:val="HTML Preformatted"/>
    <w:basedOn w:val="1"/>
    <w:link w:val="40"/>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1">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link w:val="28"/>
    <w:qFormat/>
    <w:uiPriority w:val="0"/>
    <w:pPr>
      <w:spacing w:before="240" w:after="60"/>
      <w:jc w:val="center"/>
      <w:outlineLvl w:val="0"/>
    </w:pPr>
    <w:rPr>
      <w:rFonts w:ascii="Cambria" w:hAnsi="Cambria" w:eastAsia="宋体" w:cs="Times New Roman"/>
      <w:b/>
      <w:bCs/>
      <w:sz w:val="32"/>
      <w:szCs w:val="32"/>
    </w:rPr>
  </w:style>
  <w:style w:type="paragraph" w:styleId="13">
    <w:name w:val="annotation subject"/>
    <w:basedOn w:val="5"/>
    <w:next w:val="5"/>
    <w:link w:val="30"/>
    <w:semiHidden/>
    <w:unhideWhenUsed/>
    <w:uiPriority w:val="99"/>
    <w:rPr>
      <w:b/>
      <w:bCs/>
    </w:rPr>
  </w:style>
  <w:style w:type="table" w:styleId="15">
    <w:name w:val="Table Grid"/>
    <w:basedOn w:val="1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semiHidden/>
    <w:unhideWhenUsed/>
    <w:uiPriority w:val="99"/>
    <w:rPr>
      <w:color w:val="954F72" w:themeColor="followedHyperlink"/>
      <w:u w:val="single"/>
      <w14:textFill>
        <w14:solidFill>
          <w14:schemeClr w14:val="folHlink"/>
        </w14:solidFill>
      </w14:textFill>
    </w:rPr>
  </w:style>
  <w:style w:type="character" w:styleId="18">
    <w:name w:val="Hyperlink"/>
    <w:basedOn w:val="16"/>
    <w:unhideWhenUsed/>
    <w:uiPriority w:val="99"/>
    <w:rPr>
      <w:color w:val="0000FF"/>
      <w:u w:val="single"/>
    </w:rPr>
  </w:style>
  <w:style w:type="character" w:styleId="19">
    <w:name w:val="annotation reference"/>
    <w:basedOn w:val="16"/>
    <w:unhideWhenUsed/>
    <w:uiPriority w:val="99"/>
    <w:rPr>
      <w:sz w:val="21"/>
      <w:szCs w:val="21"/>
    </w:rPr>
  </w:style>
  <w:style w:type="character" w:styleId="20">
    <w:name w:val="footnote reference"/>
    <w:uiPriority w:val="0"/>
    <w:rPr>
      <w:vertAlign w:val="superscript"/>
    </w:rPr>
  </w:style>
  <w:style w:type="character" w:customStyle="1" w:styleId="21">
    <w:name w:val="标题 2 字符"/>
    <w:basedOn w:val="16"/>
    <w:link w:val="3"/>
    <w:uiPriority w:val="9"/>
    <w:rPr>
      <w:rFonts w:ascii="宋体" w:hAnsi="宋体" w:eastAsia="宋体" w:cs="宋体"/>
      <w:b/>
      <w:bCs/>
      <w:kern w:val="0"/>
      <w:sz w:val="36"/>
      <w:szCs w:val="36"/>
    </w:rPr>
  </w:style>
  <w:style w:type="character" w:customStyle="1" w:styleId="22">
    <w:name w:val="页眉 字符"/>
    <w:basedOn w:val="16"/>
    <w:link w:val="8"/>
    <w:uiPriority w:val="99"/>
    <w:rPr>
      <w:sz w:val="18"/>
      <w:szCs w:val="18"/>
    </w:rPr>
  </w:style>
  <w:style w:type="character" w:customStyle="1" w:styleId="23">
    <w:name w:val="页脚 字符"/>
    <w:basedOn w:val="16"/>
    <w:link w:val="7"/>
    <w:uiPriority w:val="99"/>
    <w:rPr>
      <w:sz w:val="18"/>
      <w:szCs w:val="18"/>
    </w:rPr>
  </w:style>
  <w:style w:type="character" w:customStyle="1" w:styleId="24">
    <w:name w:val="标题 1 字符"/>
    <w:basedOn w:val="16"/>
    <w:link w:val="2"/>
    <w:uiPriority w:val="9"/>
    <w:rPr>
      <w:b/>
      <w:bCs/>
      <w:kern w:val="44"/>
      <w:sz w:val="44"/>
      <w:szCs w:val="44"/>
    </w:rPr>
  </w:style>
  <w:style w:type="character" w:customStyle="1" w:styleId="25">
    <w:name w:val="标题 3 字符"/>
    <w:basedOn w:val="16"/>
    <w:link w:val="4"/>
    <w:uiPriority w:val="0"/>
    <w:rPr>
      <w:b/>
      <w:bCs/>
      <w:sz w:val="32"/>
      <w:szCs w:val="32"/>
    </w:rPr>
  </w:style>
  <w:style w:type="paragraph" w:customStyle="1" w:styleId="26">
    <w:name w:val="条款正文"/>
    <w:basedOn w:val="1"/>
    <w:link w:val="34"/>
    <w:qFormat/>
    <w:uiPriority w:val="0"/>
    <w:pPr>
      <w:adjustRightInd w:val="0"/>
      <w:snapToGrid w:val="0"/>
      <w:ind w:left="840" w:leftChars="400" w:firstLine="420" w:firstLineChars="200"/>
    </w:pPr>
    <w:rPr>
      <w:rFonts w:ascii="Times New Roman" w:hAnsi="Times New Roman" w:eastAsia="宋体" w:cs="Times New Roman"/>
      <w:szCs w:val="24"/>
    </w:rPr>
  </w:style>
  <w:style w:type="paragraph" w:customStyle="1" w:styleId="27">
    <w:name w:val="条款标题"/>
    <w:basedOn w:val="26"/>
    <w:qFormat/>
    <w:uiPriority w:val="0"/>
    <w:pPr>
      <w:tabs>
        <w:tab w:val="left" w:pos="840"/>
      </w:tabs>
      <w:ind w:left="0" w:leftChars="0" w:firstLine="0" w:firstLineChars="0"/>
    </w:pPr>
    <w:rPr>
      <w:b/>
    </w:rPr>
  </w:style>
  <w:style w:type="character" w:customStyle="1" w:styleId="28">
    <w:name w:val="标题 字符"/>
    <w:basedOn w:val="16"/>
    <w:link w:val="12"/>
    <w:uiPriority w:val="0"/>
    <w:rPr>
      <w:rFonts w:ascii="Cambria" w:hAnsi="Cambria" w:eastAsia="宋体" w:cs="Times New Roman"/>
      <w:b/>
      <w:bCs/>
      <w:sz w:val="32"/>
      <w:szCs w:val="32"/>
    </w:rPr>
  </w:style>
  <w:style w:type="character" w:customStyle="1" w:styleId="29">
    <w:name w:val="批注文字 字符"/>
    <w:basedOn w:val="16"/>
    <w:link w:val="5"/>
    <w:uiPriority w:val="99"/>
    <w:rPr>
      <w:rFonts w:ascii="Times New Roman" w:hAnsi="Times New Roman" w:eastAsia="宋体" w:cs="Times New Roman"/>
      <w:szCs w:val="24"/>
    </w:rPr>
  </w:style>
  <w:style w:type="character" w:customStyle="1" w:styleId="30">
    <w:name w:val="批注主题 字符"/>
    <w:basedOn w:val="29"/>
    <w:link w:val="13"/>
    <w:semiHidden/>
    <w:uiPriority w:val="99"/>
    <w:rPr>
      <w:rFonts w:ascii="Times New Roman" w:hAnsi="Times New Roman" w:eastAsia="宋体" w:cs="Times New Roman"/>
      <w:b/>
      <w:bCs/>
      <w:szCs w:val="24"/>
    </w:rPr>
  </w:style>
  <w:style w:type="character" w:customStyle="1" w:styleId="31">
    <w:name w:val="批注框文本 字符"/>
    <w:basedOn w:val="16"/>
    <w:link w:val="6"/>
    <w:semiHidden/>
    <w:uiPriority w:val="99"/>
    <w:rPr>
      <w:rFonts w:ascii="Times New Roman" w:hAnsi="Times New Roman" w:eastAsia="宋体" w:cs="Times New Roman"/>
      <w:sz w:val="18"/>
      <w:szCs w:val="18"/>
    </w:rPr>
  </w:style>
  <w:style w:type="paragraph" w:customStyle="1" w:styleId="32">
    <w:name w:val="的"/>
    <w:basedOn w:val="1"/>
    <w:uiPriority w:val="0"/>
    <w:pPr>
      <w:tabs>
        <w:tab w:val="left" w:pos="840"/>
      </w:tabs>
      <w:adjustRightInd w:val="0"/>
      <w:snapToGrid w:val="0"/>
      <w:spacing w:line="0" w:lineRule="atLeast"/>
    </w:pPr>
    <w:rPr>
      <w:rFonts w:ascii="宋体" w:hAnsi="宋体" w:eastAsia="宋体" w:cs="宋体"/>
      <w:b/>
      <w:szCs w:val="21"/>
    </w:rPr>
  </w:style>
  <w:style w:type="paragraph" w:customStyle="1" w:styleId="33">
    <w:name w:val="Revision"/>
    <w:hidden/>
    <w:semiHidden/>
    <w:uiPriority w:val="99"/>
    <w:rPr>
      <w:rFonts w:ascii="Times New Roman" w:hAnsi="Times New Roman" w:eastAsia="宋体" w:cs="Times New Roman"/>
      <w:kern w:val="2"/>
      <w:sz w:val="21"/>
      <w:szCs w:val="24"/>
      <w:lang w:val="en-US" w:eastAsia="zh-CN" w:bidi="ar-SA"/>
    </w:rPr>
  </w:style>
  <w:style w:type="character" w:customStyle="1" w:styleId="34">
    <w:name w:val="条款正文 字符"/>
    <w:link w:val="26"/>
    <w:uiPriority w:val="0"/>
    <w:rPr>
      <w:rFonts w:ascii="Times New Roman" w:hAnsi="Times New Roman" w:eastAsia="宋体" w:cs="Times New Roman"/>
      <w:szCs w:val="24"/>
    </w:rPr>
  </w:style>
  <w:style w:type="character" w:customStyle="1" w:styleId="35">
    <w:name w:val="访问过的超链接1"/>
    <w:basedOn w:val="16"/>
    <w:semiHidden/>
    <w:unhideWhenUsed/>
    <w:uiPriority w:val="99"/>
    <w:rPr>
      <w:color w:val="954F72"/>
      <w:u w:val="single"/>
    </w:rPr>
  </w:style>
  <w:style w:type="character" w:customStyle="1" w:styleId="36">
    <w:name w:val="副标题 字符"/>
    <w:link w:val="9"/>
    <w:locked/>
    <w:uiPriority w:val="0"/>
    <w:rPr>
      <w:rFonts w:ascii="宋体" w:hAnsi="宋体" w:cs="宋体"/>
      <w:b/>
      <w:bCs/>
      <w:kern w:val="28"/>
      <w:szCs w:val="21"/>
    </w:rPr>
  </w:style>
  <w:style w:type="paragraph" w:customStyle="1" w:styleId="37">
    <w:name w:val="条款2级1"/>
    <w:basedOn w:val="1"/>
    <w:next w:val="1"/>
    <w:qFormat/>
    <w:uiPriority w:val="0"/>
    <w:pPr>
      <w:tabs>
        <w:tab w:val="left" w:pos="840"/>
      </w:tabs>
      <w:jc w:val="left"/>
      <w:outlineLvl w:val="1"/>
    </w:pPr>
    <w:rPr>
      <w:rFonts w:ascii="宋体" w:hAnsi="宋体" w:cs="宋体"/>
      <w:b/>
      <w:bCs/>
      <w:kern w:val="28"/>
      <w:szCs w:val="21"/>
    </w:rPr>
  </w:style>
  <w:style w:type="character" w:customStyle="1" w:styleId="38">
    <w:name w:val="副标题 Char1"/>
    <w:basedOn w:val="16"/>
    <w:uiPriority w:val="11"/>
    <w:rPr>
      <w:rFonts w:ascii="Calibri Light" w:hAnsi="Calibri Light" w:eastAsia="宋体" w:cs="Times New Roman"/>
      <w:b/>
      <w:bCs/>
      <w:kern w:val="28"/>
      <w:sz w:val="32"/>
      <w:szCs w:val="32"/>
    </w:rPr>
  </w:style>
  <w:style w:type="paragraph" w:styleId="39">
    <w:name w:val="List Paragraph"/>
    <w:basedOn w:val="1"/>
    <w:qFormat/>
    <w:uiPriority w:val="34"/>
    <w:pPr>
      <w:ind w:firstLine="420" w:firstLineChars="200"/>
    </w:pPr>
    <w:rPr>
      <w:rFonts w:ascii="Times New Roman" w:hAnsi="Times New Roman" w:eastAsia="宋体" w:cs="Times New Roman"/>
      <w:szCs w:val="24"/>
    </w:rPr>
  </w:style>
  <w:style w:type="character" w:customStyle="1" w:styleId="40">
    <w:name w:val="HTML 预设格式 字符"/>
    <w:basedOn w:val="16"/>
    <w:link w:val="10"/>
    <w:uiPriority w:val="99"/>
    <w:rPr>
      <w:rFonts w:ascii="宋体" w:hAnsi="宋体" w:eastAsia="宋体" w:cs="宋体"/>
      <w:kern w:val="0"/>
      <w:sz w:val="24"/>
      <w:szCs w:val="24"/>
    </w:rPr>
  </w:style>
  <w:style w:type="character" w:customStyle="1" w:styleId="41">
    <w:name w:val="副标题 字符1"/>
    <w:basedOn w:val="16"/>
    <w:uiPriority w:val="11"/>
    <w:rPr>
      <w:b/>
      <w:bCs/>
      <w:kern w:val="28"/>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1118</Words>
  <Characters>1228</Characters>
  <Lines>10</Lines>
  <Paragraphs>2</Paragraphs>
  <TotalTime>75</TotalTime>
  <ScaleCrop>false</ScaleCrop>
  <LinksUpToDate>false</LinksUpToDate>
  <CharactersWithSpaces>1407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2021-08-17T02:17:00Z</dcterms:created>
  <dc:creator>admin</dc:creator>
  <cp:lastModifiedBy>沈先森</cp:lastModifiedBy>
  <dcterms:modified xsi:type="dcterms:W3CDTF">2024-08-23T12:06:43Z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A64FB34C90E94BA595A9A25A49A4DD39_12</vt:lpwstr>
  </property>
</Properties>
</file>