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814C" w14:textId="77777777" w:rsidR="00993411" w:rsidRDefault="00000000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/>
          <w:b/>
          <w:sz w:val="32"/>
          <w:szCs w:val="32"/>
        </w:rPr>
        <w:t>公共管理学院</w:t>
      </w:r>
      <w:r>
        <w:rPr>
          <w:rFonts w:ascii="Times New Roman" w:eastAsia="宋体" w:hAnsi="Times New Roman" w:cs="Times New Roman"/>
          <w:b/>
          <w:sz w:val="32"/>
          <w:szCs w:val="32"/>
        </w:rPr>
        <w:t>2026</w:t>
      </w:r>
      <w:r>
        <w:rPr>
          <w:rFonts w:ascii="Times New Roman" w:eastAsia="宋体" w:hAnsi="Times New Roman" w:cs="Times New Roman"/>
          <w:b/>
          <w:sz w:val="32"/>
          <w:szCs w:val="32"/>
        </w:rPr>
        <w:t>届社</w:t>
      </w:r>
      <w:proofErr w:type="gramStart"/>
      <w:r>
        <w:rPr>
          <w:rFonts w:ascii="Times New Roman" w:eastAsia="宋体" w:hAnsi="Times New Roman" w:cs="Times New Roman"/>
          <w:b/>
          <w:sz w:val="32"/>
          <w:szCs w:val="32"/>
        </w:rPr>
        <w:t>医</w:t>
      </w:r>
      <w:proofErr w:type="gramEnd"/>
      <w:r>
        <w:rPr>
          <w:rFonts w:ascii="Times New Roman" w:eastAsia="宋体" w:hAnsi="Times New Roman" w:cs="Times New Roman"/>
          <w:b/>
          <w:sz w:val="32"/>
          <w:szCs w:val="32"/>
        </w:rPr>
        <w:t>、</w:t>
      </w:r>
      <w:proofErr w:type="gramStart"/>
      <w:r>
        <w:rPr>
          <w:rFonts w:ascii="Times New Roman" w:eastAsia="宋体" w:hAnsi="Times New Roman" w:cs="Times New Roman"/>
          <w:b/>
          <w:sz w:val="32"/>
          <w:szCs w:val="32"/>
        </w:rPr>
        <w:t>健管优秀</w:t>
      </w:r>
      <w:proofErr w:type="gramEnd"/>
      <w:r>
        <w:rPr>
          <w:rFonts w:ascii="Times New Roman" w:eastAsia="宋体" w:hAnsi="Times New Roman" w:cs="Times New Roman"/>
          <w:b/>
          <w:sz w:val="32"/>
          <w:szCs w:val="32"/>
        </w:rPr>
        <w:t>毕业研究生评选工作流程</w:t>
      </w:r>
    </w:p>
    <w:p w14:paraId="08430F10" w14:textId="77777777" w:rsidR="00993411" w:rsidRDefault="0000000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根据《杭州师范大学研究生奖助工作实施办法（修订）》（杭师大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研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〔</w:t>
      </w:r>
      <w:r>
        <w:rPr>
          <w:rFonts w:ascii="Times New Roman" w:eastAsia="宋体" w:hAnsi="Times New Roman" w:cs="Times New Roman" w:hint="eastAsia"/>
          <w:sz w:val="24"/>
          <w:szCs w:val="24"/>
        </w:rPr>
        <w:t>2025</w:t>
      </w:r>
      <w:r>
        <w:rPr>
          <w:rFonts w:ascii="Times New Roman" w:eastAsia="宋体" w:hAnsi="Times New Roman" w:cs="Times New Roman" w:hint="eastAsia"/>
          <w:sz w:val="24"/>
          <w:szCs w:val="24"/>
        </w:rPr>
        <w:t>〕</w:t>
      </w:r>
      <w:r>
        <w:rPr>
          <w:rFonts w:ascii="Times New Roman" w:eastAsia="宋体" w:hAnsi="Times New Roman" w:cs="Times New Roman" w:hint="eastAsia"/>
          <w:sz w:val="24"/>
          <w:szCs w:val="24"/>
        </w:rPr>
        <w:t>25</w:t>
      </w:r>
      <w:r>
        <w:rPr>
          <w:rFonts w:ascii="Times New Roman" w:eastAsia="宋体" w:hAnsi="Times New Roman" w:cs="Times New Roman" w:hint="eastAsia"/>
          <w:sz w:val="24"/>
          <w:szCs w:val="24"/>
        </w:rPr>
        <w:t>号）</w:t>
      </w:r>
      <w:r>
        <w:rPr>
          <w:rFonts w:ascii="Times New Roman" w:eastAsia="宋体" w:hAnsi="Times New Roman" w:cs="Times New Roman"/>
          <w:sz w:val="24"/>
          <w:szCs w:val="24"/>
        </w:rPr>
        <w:t>文件的规定，优秀毕业研究生的评定条件为：</w:t>
      </w:r>
    </w:p>
    <w:p w14:paraId="0FA5931C" w14:textId="77777777" w:rsidR="00993411" w:rsidRDefault="00000000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一、校级优秀毕业研究生</w:t>
      </w:r>
    </w:p>
    <w:p w14:paraId="5E0958C9" w14:textId="032BAC20" w:rsidR="00993411" w:rsidRDefault="0000000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1.</w:t>
      </w:r>
      <w:r>
        <w:rPr>
          <w:rFonts w:ascii="Times New Roman" w:eastAsia="宋体" w:hAnsi="Times New Roman" w:cs="Times New Roman" w:hint="eastAsia"/>
          <w:sz w:val="24"/>
          <w:szCs w:val="24"/>
        </w:rPr>
        <w:t>热爱社会主义祖国，拥护中国共产党的领导；</w:t>
      </w:r>
    </w:p>
    <w:p w14:paraId="279FF907" w14:textId="3D76F1F6" w:rsidR="00993411" w:rsidRDefault="0000000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2.</w:t>
      </w:r>
      <w:r>
        <w:rPr>
          <w:rFonts w:ascii="Times New Roman" w:eastAsia="宋体" w:hAnsi="Times New Roman" w:cs="Times New Roman" w:hint="eastAsia"/>
          <w:sz w:val="24"/>
          <w:szCs w:val="24"/>
        </w:rPr>
        <w:t>有良好的思想政治素质和道德修养；</w:t>
      </w:r>
    </w:p>
    <w:p w14:paraId="3F214B7F" w14:textId="69638BDB" w:rsidR="00993411" w:rsidRDefault="0000000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3.</w:t>
      </w:r>
      <w:r>
        <w:rPr>
          <w:rFonts w:ascii="Times New Roman" w:eastAsia="宋体" w:hAnsi="Times New Roman" w:cs="Times New Roman" w:hint="eastAsia"/>
          <w:sz w:val="24"/>
          <w:szCs w:val="24"/>
        </w:rPr>
        <w:t>学习勤奋刻苦，成绩优良；</w:t>
      </w:r>
    </w:p>
    <w:p w14:paraId="7B5A2BB0" w14:textId="2AF94DC4" w:rsidR="00993411" w:rsidRDefault="0000000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4.</w:t>
      </w:r>
      <w:r>
        <w:rPr>
          <w:rFonts w:ascii="Times New Roman" w:eastAsia="宋体" w:hAnsi="Times New Roman" w:cs="Times New Roman" w:hint="eastAsia"/>
          <w:sz w:val="24"/>
          <w:szCs w:val="24"/>
        </w:rPr>
        <w:t>积极参加学校组织的学术、文体活动和社会实践活动；</w:t>
      </w:r>
    </w:p>
    <w:p w14:paraId="4D4AF600" w14:textId="39291FAF" w:rsidR="00993411" w:rsidRDefault="0000000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5.</w:t>
      </w:r>
      <w:r>
        <w:rPr>
          <w:rFonts w:ascii="Times New Roman" w:eastAsia="宋体" w:hAnsi="Times New Roman" w:cs="Times New Roman" w:hint="eastAsia"/>
          <w:sz w:val="24"/>
          <w:szCs w:val="24"/>
        </w:rPr>
        <w:t>在评选考察周期中有下列情况之一，不予申请荣誉：</w:t>
      </w:r>
    </w:p>
    <w:p w14:paraId="4FCC299A" w14:textId="79B16159" w:rsidR="00993411" w:rsidRDefault="0000000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①违反国家法律法规、校纪校规受到各类处分的；</w:t>
      </w:r>
    </w:p>
    <w:p w14:paraId="6664DD59" w14:textId="24F09F4D" w:rsidR="00993411" w:rsidRDefault="0000000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②有课程成绩不合格的；</w:t>
      </w:r>
    </w:p>
    <w:p w14:paraId="468C8875" w14:textId="3E1C0C23" w:rsidR="00993411" w:rsidRDefault="0000000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③无故不按时缴纳学费、住宿费及注册的；</w:t>
      </w:r>
    </w:p>
    <w:p w14:paraId="185BC447" w14:textId="550A7946" w:rsidR="00993411" w:rsidRDefault="00000000">
      <w:pPr>
        <w:pStyle w:val="a9"/>
        <w:widowControl/>
        <w:spacing w:beforeAutospacing="0" w:afterAutospacing="0" w:line="360" w:lineRule="auto"/>
        <w:ind w:firstLineChars="200" w:firstLine="480"/>
        <w:rPr>
          <w:rFonts w:ascii="Times New Roman" w:eastAsia="宋体" w:hAnsi="Times New Roman"/>
          <w:szCs w:val="24"/>
        </w:rPr>
      </w:pPr>
      <w:r>
        <w:rPr>
          <w:rFonts w:ascii="Times New Roman" w:eastAsia="宋体" w:hAnsi="Times New Roman" w:hint="eastAsia"/>
          <w:szCs w:val="24"/>
        </w:rPr>
        <w:t>④参测研究生综合素质评价，思想品德和实践活动任意一项得分低于基本分的；</w:t>
      </w:r>
    </w:p>
    <w:p w14:paraId="13858E1E" w14:textId="77777777" w:rsidR="00993411" w:rsidRDefault="0000000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⑤延期毕业的。</w:t>
      </w:r>
    </w:p>
    <w:p w14:paraId="05A9E2D4" w14:textId="77777777" w:rsidR="00993411" w:rsidRDefault="00000000">
      <w:pPr>
        <w:spacing w:line="360" w:lineRule="auto"/>
        <w:ind w:firstLineChars="200" w:firstLine="480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参评者除具备上述荣誉评选的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基本条件</w:t>
      </w:r>
      <w:r>
        <w:rPr>
          <w:rFonts w:ascii="Times New Roman" w:eastAsia="宋体" w:hAnsi="Times New Roman" w:cs="Times New Roman" w:hint="eastAsia"/>
          <w:sz w:val="24"/>
          <w:szCs w:val="24"/>
        </w:rPr>
        <w:t>外，在评选考察周期内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还须具备以下条件：</w:t>
      </w:r>
    </w:p>
    <w:p w14:paraId="616F8EE5" w14:textId="47ABF629" w:rsidR="00993411" w:rsidRDefault="0000000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①全日制研究生校级优秀毕业生须获得校级及以上研究生党员标兵、优秀共产党员、优秀党务工作者、优秀研究生、优秀研究生干部、优秀团干部、优秀团员或学业奖学金一等奖荣誉奖项一项及以上；</w:t>
      </w:r>
    </w:p>
    <w:p w14:paraId="0FC9C3A8" w14:textId="77777777" w:rsidR="00993411" w:rsidRDefault="0000000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②成绩优秀，取得优秀学术成果，包括公开发表学术论文、主持厅级以上科研项目、授权发明专利、获得学校认定的与本学科相关的省级以上学科竞赛奖项等；</w:t>
      </w:r>
    </w:p>
    <w:p w14:paraId="4A63BD0D" w14:textId="77777777" w:rsidR="00993411" w:rsidRDefault="0000000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③在规定学制内通过毕业论文答辩并获得学位；</w:t>
      </w:r>
    </w:p>
    <w:p w14:paraId="6F587E53" w14:textId="77777777" w:rsidR="00993411" w:rsidRDefault="0000000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④某方面表现特别突出的，校级优秀毕业生评选条件可适当放宽；</w:t>
      </w:r>
    </w:p>
    <w:p w14:paraId="30F337DB" w14:textId="77777777" w:rsidR="00993411" w:rsidRDefault="0000000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⑤根据学校《推进中国国际大学生创新大赛、“挑战杯”大学生课外学术科技作品竞赛、“挑战杯”大学生创业计划竞赛工作实施办法》等获得指定奖项、达到指定要求的项目负责人，大学生职业规划大赛获省级一等奖及以上奖项的学</w:t>
      </w:r>
      <w:r>
        <w:rPr>
          <w:rFonts w:ascii="Times New Roman" w:eastAsia="宋体" w:hAnsi="Times New Roman" w:cs="Times New Roman" w:hint="eastAsia"/>
          <w:sz w:val="24"/>
          <w:szCs w:val="24"/>
        </w:rPr>
        <w:lastRenderedPageBreak/>
        <w:t>生，因工作需要通过学校组织选派服务一学期及以上的学生，经审定后可直接入选校级优秀毕业生，名额单列。</w:t>
      </w:r>
    </w:p>
    <w:p w14:paraId="7DB29037" w14:textId="77777777" w:rsidR="00993411" w:rsidRDefault="00000000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二、省级优秀毕业研究生</w:t>
      </w:r>
    </w:p>
    <w:p w14:paraId="46538F02" w14:textId="2B0F68E0" w:rsidR="00993411" w:rsidRDefault="0000000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在校级优秀毕业研究生人选中评选，评选比例根据教育厅相关文件确定。省级优秀毕业生除符合校级优秀毕业研究生条件外，还须</w:t>
      </w:r>
      <w:r>
        <w:rPr>
          <w:rFonts w:ascii="Times New Roman" w:eastAsia="宋体" w:hAnsi="Times New Roman" w:cs="Times New Roman" w:hint="eastAsia"/>
          <w:sz w:val="24"/>
          <w:szCs w:val="24"/>
        </w:rPr>
        <w:t>获得校级及以上研究生党员标兵、优秀共产党员、优秀党务工作者、优秀研究生、优秀研究生干部、优秀团干部、优秀团员或学业奖学金一等奖荣誉奖项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两项（次）</w:t>
      </w:r>
      <w:r>
        <w:rPr>
          <w:rFonts w:ascii="Times New Roman" w:eastAsia="宋体" w:hAnsi="Times New Roman" w:cs="Times New Roman" w:hint="eastAsia"/>
          <w:sz w:val="24"/>
          <w:szCs w:val="24"/>
        </w:rPr>
        <w:t>及以上</w:t>
      </w:r>
      <w:r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0EA2117A" w14:textId="77777777" w:rsidR="00993411" w:rsidRDefault="00000000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三、符合上述基本条件的：</w:t>
      </w:r>
    </w:p>
    <w:p w14:paraId="7A852F50" w14:textId="212E2AC6" w:rsidR="00993411" w:rsidRDefault="0000000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根据《杭州师范大学研究生奖助工作实施办法（修订）》（杭师大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研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〔</w:t>
      </w:r>
      <w:r>
        <w:rPr>
          <w:rFonts w:ascii="Times New Roman" w:eastAsia="宋体" w:hAnsi="Times New Roman" w:cs="Times New Roman" w:hint="eastAsia"/>
          <w:sz w:val="24"/>
          <w:szCs w:val="24"/>
        </w:rPr>
        <w:t>2025</w:t>
      </w:r>
      <w:r>
        <w:rPr>
          <w:rFonts w:ascii="Times New Roman" w:eastAsia="宋体" w:hAnsi="Times New Roman" w:cs="Times New Roman" w:hint="eastAsia"/>
          <w:sz w:val="24"/>
          <w:szCs w:val="24"/>
        </w:rPr>
        <w:t>〕</w:t>
      </w:r>
      <w:r>
        <w:rPr>
          <w:rFonts w:ascii="Times New Roman" w:eastAsia="宋体" w:hAnsi="Times New Roman" w:cs="Times New Roman" w:hint="eastAsia"/>
          <w:sz w:val="24"/>
          <w:szCs w:val="24"/>
        </w:rPr>
        <w:t>25</w:t>
      </w:r>
      <w:r>
        <w:rPr>
          <w:rFonts w:ascii="Times New Roman" w:eastAsia="宋体" w:hAnsi="Times New Roman" w:cs="Times New Roman" w:hint="eastAsia"/>
          <w:sz w:val="24"/>
          <w:szCs w:val="24"/>
        </w:rPr>
        <w:t>号）</w:t>
      </w:r>
      <w:r>
        <w:rPr>
          <w:rFonts w:ascii="Times New Roman" w:eastAsia="宋体" w:hAnsi="Times New Roman" w:cs="Times New Roman"/>
          <w:sz w:val="24"/>
          <w:szCs w:val="24"/>
        </w:rPr>
        <w:t>文件中所列参评奖项和荣誉（新增</w:t>
      </w:r>
      <w:r>
        <w:rPr>
          <w:rFonts w:ascii="Times New Roman" w:eastAsia="宋体" w:hAnsi="Times New Roman" w:cs="Times New Roman"/>
          <w:sz w:val="24"/>
          <w:szCs w:val="24"/>
        </w:rPr>
        <w:t>5</w:t>
      </w:r>
      <w:r>
        <w:rPr>
          <w:rFonts w:ascii="Times New Roman" w:eastAsia="宋体" w:hAnsi="Times New Roman" w:cs="Times New Roman"/>
          <w:sz w:val="24"/>
          <w:szCs w:val="24"/>
        </w:rPr>
        <w:t>项荣誉），结合《杭州师范大学研究生评奖评优汇总表》</w:t>
      </w:r>
      <w:r>
        <w:rPr>
          <w:rFonts w:ascii="Times New Roman" w:eastAsia="宋体" w:hAnsi="Times New Roman" w:cs="Times New Roman"/>
          <w:b/>
          <w:sz w:val="24"/>
          <w:szCs w:val="24"/>
        </w:rPr>
        <w:t>累计得分高</w:t>
      </w:r>
      <w:r>
        <w:rPr>
          <w:rFonts w:ascii="Times New Roman" w:eastAsia="宋体" w:hAnsi="Times New Roman" w:cs="Times New Roman"/>
          <w:sz w:val="24"/>
          <w:szCs w:val="24"/>
        </w:rPr>
        <w:t>者，优先评选。</w:t>
      </w:r>
    </w:p>
    <w:p w14:paraId="62750087" w14:textId="77777777" w:rsidR="00993411" w:rsidRDefault="0000000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具体加分为：</w:t>
      </w:r>
    </w:p>
    <w:p w14:paraId="3DA22D9C" w14:textId="77777777" w:rsidR="00993411" w:rsidRDefault="0000000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1.</w:t>
      </w:r>
      <w:r>
        <w:rPr>
          <w:rFonts w:ascii="Times New Roman" w:eastAsia="宋体" w:hAnsi="Times New Roman" w:cs="Times New Roman"/>
          <w:sz w:val="24"/>
          <w:szCs w:val="24"/>
        </w:rPr>
        <w:t>学业奖学金一等</w:t>
      </w:r>
      <w:r>
        <w:rPr>
          <w:rFonts w:ascii="Times New Roman" w:eastAsia="宋体" w:hAnsi="Times New Roman" w:cs="Times New Roman"/>
          <w:sz w:val="24"/>
          <w:szCs w:val="24"/>
        </w:rPr>
        <w:t>(2</w:t>
      </w:r>
      <w:r>
        <w:rPr>
          <w:rFonts w:ascii="Times New Roman" w:eastAsia="宋体" w:hAnsi="Times New Roman" w:cs="Times New Roman"/>
          <w:sz w:val="24"/>
          <w:szCs w:val="24"/>
        </w:rPr>
        <w:t>分</w:t>
      </w:r>
      <w:r>
        <w:rPr>
          <w:rFonts w:ascii="Times New Roman" w:eastAsia="宋体" w:hAnsi="Times New Roman" w:cs="Times New Roman"/>
          <w:sz w:val="24"/>
          <w:szCs w:val="24"/>
        </w:rPr>
        <w:t>)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>
        <w:rPr>
          <w:rFonts w:ascii="Times New Roman" w:eastAsia="宋体" w:hAnsi="Times New Roman" w:cs="Times New Roman"/>
          <w:sz w:val="24"/>
          <w:szCs w:val="24"/>
        </w:rPr>
        <w:t>学业奖学金</w:t>
      </w:r>
      <w:r>
        <w:rPr>
          <w:rFonts w:ascii="Times New Roman" w:eastAsia="宋体" w:hAnsi="Times New Roman" w:cs="Times New Roman" w:hint="eastAsia"/>
          <w:sz w:val="24"/>
          <w:szCs w:val="24"/>
        </w:rPr>
        <w:t>二</w:t>
      </w:r>
      <w:r>
        <w:rPr>
          <w:rFonts w:ascii="Times New Roman" w:eastAsia="宋体" w:hAnsi="Times New Roman" w:cs="Times New Roman"/>
          <w:sz w:val="24"/>
          <w:szCs w:val="24"/>
        </w:rPr>
        <w:t>等</w:t>
      </w:r>
      <w:r>
        <w:rPr>
          <w:rFonts w:ascii="Times New Roman" w:eastAsia="宋体" w:hAnsi="Times New Roman" w:cs="Times New Roman"/>
          <w:sz w:val="24"/>
          <w:szCs w:val="24"/>
        </w:rPr>
        <w:t>(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分</w:t>
      </w:r>
      <w:r>
        <w:rPr>
          <w:rFonts w:ascii="Times New Roman" w:eastAsia="宋体" w:hAnsi="Times New Roman" w:cs="Times New Roman"/>
          <w:sz w:val="24"/>
          <w:szCs w:val="24"/>
        </w:rPr>
        <w:t>)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</w:p>
    <w:p w14:paraId="11BC8919" w14:textId="77777777" w:rsidR="00993411" w:rsidRDefault="0000000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2.</w:t>
      </w:r>
      <w:r>
        <w:rPr>
          <w:rFonts w:ascii="Times New Roman" w:eastAsia="宋体" w:hAnsi="Times New Roman" w:cs="Times New Roman"/>
          <w:sz w:val="24"/>
          <w:szCs w:val="24"/>
        </w:rPr>
        <w:t>单项奖学金</w:t>
      </w:r>
      <w:r>
        <w:rPr>
          <w:rFonts w:ascii="Times New Roman" w:eastAsia="宋体" w:hAnsi="Times New Roman" w:cs="Times New Roman"/>
          <w:sz w:val="24"/>
          <w:szCs w:val="24"/>
        </w:rPr>
        <w:t>(</w:t>
      </w:r>
      <w:r>
        <w:rPr>
          <w:rFonts w:ascii="Times New Roman" w:eastAsia="宋体" w:hAnsi="Times New Roman" w:cs="Times New Roman"/>
          <w:sz w:val="24"/>
          <w:szCs w:val="24"/>
        </w:rPr>
        <w:t>包含科研创新奖、社会工作奖、实践服务奖、文艺体育奖，各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分</w:t>
      </w:r>
      <w:r>
        <w:rPr>
          <w:rFonts w:ascii="Times New Roman" w:eastAsia="宋体" w:hAnsi="Times New Roman" w:cs="Times New Roman"/>
          <w:sz w:val="24"/>
          <w:szCs w:val="24"/>
        </w:rPr>
        <w:t>)</w:t>
      </w:r>
      <w:r>
        <w:rPr>
          <w:rFonts w:ascii="Times New Roman" w:eastAsia="宋体" w:hAnsi="Times New Roman" w:cs="Times New Roman"/>
          <w:sz w:val="24"/>
          <w:szCs w:val="24"/>
        </w:rPr>
        <w:t>，</w:t>
      </w:r>
    </w:p>
    <w:p w14:paraId="08E44C3E" w14:textId="77777777" w:rsidR="00993411" w:rsidRDefault="0000000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3.</w:t>
      </w:r>
      <w:r>
        <w:rPr>
          <w:rFonts w:ascii="Times New Roman" w:eastAsia="宋体" w:hAnsi="Times New Roman" w:cs="Times New Roman"/>
          <w:sz w:val="24"/>
          <w:szCs w:val="24"/>
        </w:rPr>
        <w:t>国家奖学金</w:t>
      </w:r>
      <w:r>
        <w:rPr>
          <w:rFonts w:ascii="Times New Roman" w:eastAsia="宋体" w:hAnsi="Times New Roman" w:cs="Times New Roman"/>
          <w:sz w:val="24"/>
          <w:szCs w:val="24"/>
        </w:rPr>
        <w:t>(5</w:t>
      </w:r>
      <w:r>
        <w:rPr>
          <w:rFonts w:ascii="Times New Roman" w:eastAsia="宋体" w:hAnsi="Times New Roman" w:cs="Times New Roman"/>
          <w:sz w:val="24"/>
          <w:szCs w:val="24"/>
        </w:rPr>
        <w:t>分</w:t>
      </w:r>
      <w:r>
        <w:rPr>
          <w:rFonts w:ascii="Times New Roman" w:eastAsia="宋体" w:hAnsi="Times New Roman" w:cs="Times New Roman"/>
          <w:sz w:val="24"/>
          <w:szCs w:val="24"/>
        </w:rPr>
        <w:t>)</w:t>
      </w:r>
      <w:r>
        <w:rPr>
          <w:rFonts w:ascii="Times New Roman" w:eastAsia="宋体" w:hAnsi="Times New Roman" w:cs="Times New Roman"/>
          <w:sz w:val="24"/>
          <w:szCs w:val="24"/>
        </w:rPr>
        <w:t>，</w:t>
      </w:r>
    </w:p>
    <w:p w14:paraId="394D96EE" w14:textId="77777777" w:rsidR="00993411" w:rsidRDefault="0000000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4.</w:t>
      </w:r>
      <w:r>
        <w:rPr>
          <w:rFonts w:ascii="Times New Roman" w:eastAsia="宋体" w:hAnsi="Times New Roman" w:cs="Times New Roman"/>
          <w:sz w:val="24"/>
          <w:szCs w:val="24"/>
        </w:rPr>
        <w:t>经亨</w:t>
      </w:r>
      <w:proofErr w:type="gramStart"/>
      <w:r>
        <w:rPr>
          <w:rFonts w:ascii="Times New Roman" w:eastAsia="宋体" w:hAnsi="Times New Roman" w:cs="Times New Roman"/>
          <w:sz w:val="24"/>
          <w:szCs w:val="24"/>
        </w:rPr>
        <w:t>颐</w:t>
      </w:r>
      <w:proofErr w:type="gramEnd"/>
      <w:r>
        <w:rPr>
          <w:rFonts w:ascii="Times New Roman" w:eastAsia="宋体" w:hAnsi="Times New Roman" w:cs="Times New Roman"/>
          <w:sz w:val="24"/>
          <w:szCs w:val="24"/>
        </w:rPr>
        <w:t>奖学金</w:t>
      </w:r>
      <w:r>
        <w:rPr>
          <w:rFonts w:ascii="Times New Roman" w:eastAsia="宋体" w:hAnsi="Times New Roman" w:cs="Times New Roman"/>
          <w:sz w:val="24"/>
          <w:szCs w:val="24"/>
        </w:rPr>
        <w:t>(10</w:t>
      </w:r>
      <w:r>
        <w:rPr>
          <w:rFonts w:ascii="Times New Roman" w:eastAsia="宋体" w:hAnsi="Times New Roman" w:cs="Times New Roman"/>
          <w:sz w:val="24"/>
          <w:szCs w:val="24"/>
        </w:rPr>
        <w:t>分</w:t>
      </w:r>
      <w:r>
        <w:rPr>
          <w:rFonts w:ascii="Times New Roman" w:eastAsia="宋体" w:hAnsi="Times New Roman" w:cs="Times New Roman"/>
          <w:sz w:val="24"/>
          <w:szCs w:val="24"/>
        </w:rPr>
        <w:t>)</w:t>
      </w:r>
      <w:r>
        <w:rPr>
          <w:rFonts w:ascii="Times New Roman" w:eastAsia="宋体" w:hAnsi="Times New Roman" w:cs="Times New Roman"/>
          <w:sz w:val="24"/>
          <w:szCs w:val="24"/>
        </w:rPr>
        <w:t>，</w:t>
      </w:r>
    </w:p>
    <w:p w14:paraId="70A3E8F9" w14:textId="77777777" w:rsidR="00993411" w:rsidRDefault="0000000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5.</w:t>
      </w:r>
      <w:r>
        <w:rPr>
          <w:rFonts w:ascii="Times New Roman" w:eastAsia="宋体" w:hAnsi="Times New Roman" w:cs="Times New Roman"/>
          <w:sz w:val="24"/>
          <w:szCs w:val="24"/>
        </w:rPr>
        <w:t>最美十佳大学生</w:t>
      </w:r>
      <w:r>
        <w:rPr>
          <w:rFonts w:ascii="Times New Roman" w:eastAsia="宋体" w:hAnsi="Times New Roman" w:cs="Times New Roman"/>
          <w:sz w:val="24"/>
          <w:szCs w:val="24"/>
        </w:rPr>
        <w:t>(10</w:t>
      </w:r>
      <w:r>
        <w:rPr>
          <w:rFonts w:ascii="Times New Roman" w:eastAsia="宋体" w:hAnsi="Times New Roman" w:cs="Times New Roman"/>
          <w:sz w:val="24"/>
          <w:szCs w:val="24"/>
        </w:rPr>
        <w:t>分</w:t>
      </w:r>
      <w:r>
        <w:rPr>
          <w:rFonts w:ascii="Times New Roman" w:eastAsia="宋体" w:hAnsi="Times New Roman" w:cs="Times New Roman"/>
          <w:sz w:val="24"/>
          <w:szCs w:val="24"/>
        </w:rPr>
        <w:t>)</w:t>
      </w:r>
      <w:r>
        <w:rPr>
          <w:rFonts w:ascii="Times New Roman" w:eastAsia="宋体" w:hAnsi="Times New Roman" w:cs="Times New Roman"/>
          <w:sz w:val="24"/>
          <w:szCs w:val="24"/>
        </w:rPr>
        <w:t>，</w:t>
      </w:r>
    </w:p>
    <w:p w14:paraId="5B2D815B" w14:textId="77777777" w:rsidR="00993411" w:rsidRDefault="0000000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6.</w:t>
      </w:r>
      <w:r>
        <w:rPr>
          <w:rFonts w:ascii="Times New Roman" w:eastAsia="宋体" w:hAnsi="Times New Roman" w:cs="Times New Roman" w:hint="eastAsia"/>
          <w:sz w:val="24"/>
          <w:szCs w:val="24"/>
        </w:rPr>
        <w:t>研究生党员标兵</w:t>
      </w:r>
      <w:r>
        <w:rPr>
          <w:rFonts w:ascii="Times New Roman" w:eastAsia="宋体" w:hAnsi="Times New Roman" w:cs="Times New Roman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Times New Roman" w:cs="Times New Roman"/>
          <w:sz w:val="24"/>
          <w:szCs w:val="24"/>
        </w:rPr>
        <w:t>分）</w:t>
      </w:r>
      <w:r>
        <w:rPr>
          <w:rFonts w:ascii="Times New Roman" w:eastAsia="宋体" w:hAnsi="Times New Roman" w:cs="Times New Roman" w:hint="eastAsia"/>
          <w:sz w:val="24"/>
          <w:szCs w:val="24"/>
        </w:rPr>
        <w:t>、优秀共产党员</w:t>
      </w:r>
      <w:r>
        <w:rPr>
          <w:rFonts w:ascii="Times New Roman" w:eastAsia="宋体" w:hAnsi="Times New Roman" w:cs="Times New Roman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Times New Roman" w:cs="Times New Roman"/>
          <w:sz w:val="24"/>
          <w:szCs w:val="24"/>
        </w:rPr>
        <w:t>分）</w:t>
      </w:r>
      <w:r>
        <w:rPr>
          <w:rFonts w:ascii="Times New Roman" w:eastAsia="宋体" w:hAnsi="Times New Roman" w:cs="Times New Roman" w:hint="eastAsia"/>
          <w:sz w:val="24"/>
          <w:szCs w:val="24"/>
        </w:rPr>
        <w:t>、优秀党务工作者</w:t>
      </w:r>
      <w:r>
        <w:rPr>
          <w:rFonts w:ascii="Times New Roman" w:eastAsia="宋体" w:hAnsi="Times New Roman" w:cs="Times New Roman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Times New Roman" w:cs="Times New Roman"/>
          <w:sz w:val="24"/>
          <w:szCs w:val="24"/>
        </w:rPr>
        <w:t>分）</w:t>
      </w:r>
    </w:p>
    <w:p w14:paraId="51E28A91" w14:textId="0DDB551D" w:rsidR="00993411" w:rsidRDefault="00000000" w:rsidP="00E92669">
      <w:pPr>
        <w:spacing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7.</w:t>
      </w:r>
      <w:r>
        <w:rPr>
          <w:rFonts w:ascii="Times New Roman" w:eastAsia="宋体" w:hAnsi="Times New Roman" w:cs="Times New Roman"/>
          <w:sz w:val="24"/>
          <w:szCs w:val="24"/>
        </w:rPr>
        <w:t>优秀研究生</w:t>
      </w:r>
      <w:r>
        <w:rPr>
          <w:rFonts w:ascii="Times New Roman" w:eastAsia="宋体" w:hAnsi="Times New Roman" w:cs="Times New Roman"/>
          <w:sz w:val="24"/>
          <w:szCs w:val="24"/>
        </w:rPr>
        <w:t>(2</w:t>
      </w:r>
      <w:r>
        <w:rPr>
          <w:rFonts w:ascii="Times New Roman" w:eastAsia="宋体" w:hAnsi="Times New Roman" w:cs="Times New Roman"/>
          <w:sz w:val="24"/>
          <w:szCs w:val="24"/>
        </w:rPr>
        <w:t>分</w:t>
      </w:r>
      <w:r>
        <w:rPr>
          <w:rFonts w:ascii="Times New Roman" w:eastAsia="宋体" w:hAnsi="Times New Roman" w:cs="Times New Roman"/>
          <w:sz w:val="24"/>
          <w:szCs w:val="24"/>
        </w:rPr>
        <w:t>)</w:t>
      </w:r>
      <w:r>
        <w:rPr>
          <w:rFonts w:ascii="Times New Roman" w:eastAsia="宋体" w:hAnsi="Times New Roman" w:cs="Times New Roman"/>
          <w:sz w:val="24"/>
          <w:szCs w:val="24"/>
        </w:rPr>
        <w:t>、优秀研究生干部</w:t>
      </w:r>
      <w:r>
        <w:rPr>
          <w:rFonts w:ascii="Times New Roman" w:eastAsia="宋体" w:hAnsi="Times New Roman" w:cs="Times New Roman"/>
          <w:sz w:val="24"/>
          <w:szCs w:val="24"/>
        </w:rPr>
        <w:t>(2</w:t>
      </w:r>
      <w:r>
        <w:rPr>
          <w:rFonts w:ascii="Times New Roman" w:eastAsia="宋体" w:hAnsi="Times New Roman" w:cs="Times New Roman"/>
          <w:sz w:val="24"/>
          <w:szCs w:val="24"/>
        </w:rPr>
        <w:t>分</w:t>
      </w:r>
      <w:r>
        <w:rPr>
          <w:rFonts w:ascii="Times New Roman" w:eastAsia="宋体" w:hAnsi="Times New Roman" w:cs="Times New Roman"/>
          <w:sz w:val="24"/>
          <w:szCs w:val="24"/>
        </w:rPr>
        <w:t>)</w:t>
      </w:r>
      <w:r>
        <w:rPr>
          <w:rFonts w:ascii="Times New Roman" w:eastAsia="宋体" w:hAnsi="Times New Roman" w:cs="Times New Roman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</w:rPr>
        <w:t>优秀团干部</w:t>
      </w:r>
      <w:r>
        <w:rPr>
          <w:rFonts w:ascii="Times New Roman" w:eastAsia="宋体" w:hAnsi="Times New Roman" w:cs="Times New Roman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分）</w:t>
      </w:r>
      <w:r>
        <w:rPr>
          <w:rFonts w:ascii="Times New Roman" w:eastAsia="宋体" w:hAnsi="Times New Roman" w:cs="Times New Roman" w:hint="eastAsia"/>
          <w:sz w:val="24"/>
          <w:szCs w:val="24"/>
        </w:rPr>
        <w:t>、优秀团员</w:t>
      </w:r>
      <w:r>
        <w:rPr>
          <w:rFonts w:ascii="Times New Roman" w:eastAsia="宋体" w:hAnsi="Times New Roman" w:cs="Times New Roman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分）</w:t>
      </w:r>
    </w:p>
    <w:sectPr w:rsidR="00993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028"/>
    <w:rsid w:val="EDBB2737"/>
    <w:rsid w:val="EF9FE658"/>
    <w:rsid w:val="EFFE8E40"/>
    <w:rsid w:val="FD9E381C"/>
    <w:rsid w:val="0004113C"/>
    <w:rsid w:val="00046E60"/>
    <w:rsid w:val="00055F65"/>
    <w:rsid w:val="00086609"/>
    <w:rsid w:val="001349DA"/>
    <w:rsid w:val="0015601A"/>
    <w:rsid w:val="001A53FE"/>
    <w:rsid w:val="001D0191"/>
    <w:rsid w:val="002032D2"/>
    <w:rsid w:val="0020363C"/>
    <w:rsid w:val="002A27FA"/>
    <w:rsid w:val="002D5B7F"/>
    <w:rsid w:val="002E6D99"/>
    <w:rsid w:val="002F723B"/>
    <w:rsid w:val="00330ED8"/>
    <w:rsid w:val="003411D7"/>
    <w:rsid w:val="00357028"/>
    <w:rsid w:val="00391BEB"/>
    <w:rsid w:val="003B15C7"/>
    <w:rsid w:val="004C7F54"/>
    <w:rsid w:val="005058A3"/>
    <w:rsid w:val="00547AB8"/>
    <w:rsid w:val="00581791"/>
    <w:rsid w:val="005B70FE"/>
    <w:rsid w:val="005D7540"/>
    <w:rsid w:val="00664009"/>
    <w:rsid w:val="006C07B5"/>
    <w:rsid w:val="00833697"/>
    <w:rsid w:val="008821EA"/>
    <w:rsid w:val="008D6C7E"/>
    <w:rsid w:val="00942070"/>
    <w:rsid w:val="00961D1F"/>
    <w:rsid w:val="0097245C"/>
    <w:rsid w:val="00993411"/>
    <w:rsid w:val="00A435D1"/>
    <w:rsid w:val="00A62677"/>
    <w:rsid w:val="00AC2992"/>
    <w:rsid w:val="00B23583"/>
    <w:rsid w:val="00B95D96"/>
    <w:rsid w:val="00BD7E47"/>
    <w:rsid w:val="00C04CF7"/>
    <w:rsid w:val="00CC2A1D"/>
    <w:rsid w:val="00D6142C"/>
    <w:rsid w:val="00DE46BD"/>
    <w:rsid w:val="00DE4B6E"/>
    <w:rsid w:val="00E056DB"/>
    <w:rsid w:val="00E31D11"/>
    <w:rsid w:val="00E52061"/>
    <w:rsid w:val="00E92669"/>
    <w:rsid w:val="00EC676F"/>
    <w:rsid w:val="00ED66A4"/>
    <w:rsid w:val="00EE4249"/>
    <w:rsid w:val="00F45CCE"/>
    <w:rsid w:val="00F85948"/>
    <w:rsid w:val="00F93A1A"/>
    <w:rsid w:val="2FBBC980"/>
    <w:rsid w:val="385D2818"/>
    <w:rsid w:val="4FAE4149"/>
    <w:rsid w:val="7F51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28442"/>
  <w15:docId w15:val="{73D61781-7F82-4221-B37A-C42C771B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styleId="ab">
    <w:name w:val="Revision"/>
    <w:hidden/>
    <w:uiPriority w:val="99"/>
    <w:unhideWhenUsed/>
    <w:rsid w:val="00E92669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992</Characters>
  <Application>Microsoft Office Word</Application>
  <DocSecurity>0</DocSecurity>
  <Lines>8</Lines>
  <Paragraphs>2</Paragraphs>
  <ScaleCrop>false</ScaleCrop>
  <Company>Sky123.Org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tcy</dc:creator>
  <cp:lastModifiedBy>艳涛 刘</cp:lastModifiedBy>
  <cp:revision>2</cp:revision>
  <cp:lastPrinted>2025-10-01T02:57:00Z</cp:lastPrinted>
  <dcterms:created xsi:type="dcterms:W3CDTF">2019-11-01T03:35:00Z</dcterms:created>
  <dcterms:modified xsi:type="dcterms:W3CDTF">2025-10-13T03:29:00Z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B98C2E8ED3C94995A7BC76727C992DA2</vt:lpwstr>
  </property>
</Properties>
</file>